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буклета — внешний"/>
      </w:tblPr>
      <w:tblGrid>
        <w:gridCol w:w="4032"/>
        <w:gridCol w:w="576"/>
        <w:gridCol w:w="354"/>
        <w:gridCol w:w="4536"/>
        <w:gridCol w:w="438"/>
        <w:gridCol w:w="576"/>
        <w:gridCol w:w="4176"/>
      </w:tblGrid>
      <w:tr w:rsidR="007431A1" w:rsidRPr="00302778" w:rsidTr="007431A1">
        <w:trPr>
          <w:trHeight w:hRule="exact" w:val="10800"/>
        </w:trPr>
        <w:tc>
          <w:tcPr>
            <w:tcW w:w="4032" w:type="dxa"/>
            <w:vAlign w:val="bottom"/>
          </w:tcPr>
          <w:p w:rsidR="001C31F6" w:rsidRPr="00302778" w:rsidRDefault="001C31F6">
            <w:pPr>
              <w:spacing w:after="160" w:line="259" w:lineRule="auto"/>
              <w:rPr>
                <w:color w:val="0070C0"/>
              </w:rPr>
            </w:pPr>
          </w:p>
        </w:tc>
        <w:tc>
          <w:tcPr>
            <w:tcW w:w="576" w:type="dxa"/>
            <w:vAlign w:val="bottom"/>
          </w:tcPr>
          <w:p w:rsidR="001C31F6" w:rsidRPr="00302778" w:rsidRDefault="001C31F6">
            <w:pPr>
              <w:spacing w:after="160" w:line="259" w:lineRule="auto"/>
              <w:rPr>
                <w:color w:val="0070C0"/>
              </w:rPr>
            </w:pPr>
          </w:p>
        </w:tc>
        <w:tc>
          <w:tcPr>
            <w:tcW w:w="354" w:type="dxa"/>
          </w:tcPr>
          <w:p w:rsidR="001C31F6" w:rsidRPr="00302778" w:rsidRDefault="001C31F6">
            <w:pPr>
              <w:spacing w:after="160" w:line="259" w:lineRule="auto"/>
              <w:rPr>
                <w:color w:val="0070C0"/>
              </w:rPr>
            </w:pPr>
          </w:p>
        </w:tc>
        <w:tc>
          <w:tcPr>
            <w:tcW w:w="4536" w:type="dxa"/>
          </w:tcPr>
          <w:p w:rsidR="00302778" w:rsidRPr="00EB22DB" w:rsidRDefault="00302778">
            <w:pPr>
              <w:spacing w:after="160" w:line="259" w:lineRule="auto"/>
              <w:rPr>
                <w:rFonts w:asciiTheme="majorHAnsi" w:hAnsiTheme="majorHAnsi" w:cs="Times New Roman"/>
                <w:i/>
                <w:color w:val="002060"/>
                <w:sz w:val="40"/>
                <w:szCs w:val="40"/>
                <w:lang w:val="be-BY"/>
              </w:rPr>
            </w:pPr>
          </w:p>
          <w:p w:rsidR="007431A1" w:rsidRPr="00EB22DB" w:rsidRDefault="00302778">
            <w:pPr>
              <w:spacing w:after="160" w:line="259" w:lineRule="auto"/>
              <w:rPr>
                <w:rFonts w:asciiTheme="majorHAnsi" w:hAnsiTheme="majorHAnsi" w:cs="Times New Roman"/>
                <w:i/>
                <w:color w:val="002060"/>
                <w:sz w:val="40"/>
                <w:szCs w:val="40"/>
                <w:lang w:val="be-BY"/>
              </w:rPr>
            </w:pPr>
            <w:r w:rsidRPr="00EB22DB">
              <w:rPr>
                <w:rFonts w:asciiTheme="majorHAnsi" w:hAnsiTheme="majorHAnsi" w:cs="Times New Roman"/>
                <w:i/>
                <w:color w:val="002060"/>
                <w:sz w:val="40"/>
                <w:szCs w:val="40"/>
                <w:lang w:val="be-BY"/>
              </w:rPr>
              <w:t>Арганізатары:</w:t>
            </w:r>
          </w:p>
          <w:p w:rsidR="00302778" w:rsidRPr="00EB22DB" w:rsidRDefault="00302778" w:rsidP="00302778">
            <w:pPr>
              <w:spacing w:after="160" w:line="259" w:lineRule="auto"/>
              <w:jc w:val="both"/>
              <w:rPr>
                <w:rFonts w:asciiTheme="majorHAnsi" w:hAnsiTheme="majorHAnsi" w:cs="Times New Roman"/>
                <w:i/>
                <w:color w:val="002060"/>
                <w:sz w:val="28"/>
                <w:szCs w:val="28"/>
                <w:lang w:val="be-BY"/>
              </w:rPr>
            </w:pPr>
            <w:r w:rsidRPr="00EB22DB">
              <w:rPr>
                <w:rFonts w:asciiTheme="majorHAnsi" w:hAnsiTheme="majorHAnsi" w:cs="Times New Roman"/>
                <w:i/>
                <w:color w:val="002060"/>
                <w:sz w:val="28"/>
                <w:szCs w:val="28"/>
                <w:lang w:val="be-BY"/>
              </w:rPr>
              <w:t>-Савет маладых вучоных Інстытута гісторыі НАН Беларусі</w:t>
            </w:r>
          </w:p>
          <w:p w:rsidR="007431A1" w:rsidRPr="00EB22DB" w:rsidRDefault="007431A1" w:rsidP="00302778">
            <w:pPr>
              <w:spacing w:after="160" w:line="259" w:lineRule="auto"/>
              <w:jc w:val="both"/>
              <w:rPr>
                <w:rFonts w:asciiTheme="majorHAnsi" w:hAnsiTheme="majorHAnsi" w:cs="Times New Roman"/>
                <w:i/>
                <w:color w:val="002060"/>
                <w:sz w:val="28"/>
                <w:szCs w:val="28"/>
                <w:lang w:val="be-BY"/>
              </w:rPr>
            </w:pPr>
          </w:p>
          <w:p w:rsidR="00302778" w:rsidRPr="00EB22DB" w:rsidRDefault="007431A1" w:rsidP="00302778">
            <w:pPr>
              <w:spacing w:after="160" w:line="259" w:lineRule="auto"/>
              <w:jc w:val="both"/>
              <w:rPr>
                <w:rFonts w:asciiTheme="majorHAnsi" w:hAnsiTheme="majorHAnsi" w:cs="Times New Roman"/>
                <w:i/>
                <w:color w:val="002060"/>
                <w:sz w:val="28"/>
                <w:szCs w:val="28"/>
                <w:lang w:val="be-BY"/>
              </w:rPr>
            </w:pPr>
            <w:r w:rsidRPr="00EB22DB">
              <w:rPr>
                <w:rFonts w:asciiTheme="majorHAnsi" w:hAnsiTheme="majorHAnsi" w:cs="Times New Roman"/>
                <w:i/>
                <w:color w:val="002060"/>
                <w:sz w:val="28"/>
                <w:szCs w:val="28"/>
                <w:lang w:val="be-BY"/>
              </w:rPr>
              <w:t>-</w:t>
            </w:r>
            <w:r w:rsidR="00302778" w:rsidRPr="00EB22DB">
              <w:rPr>
                <w:rFonts w:asciiTheme="majorHAnsi" w:hAnsiTheme="majorHAnsi" w:cs="Times New Roman"/>
                <w:i/>
                <w:color w:val="002060"/>
                <w:sz w:val="28"/>
                <w:szCs w:val="28"/>
                <w:lang w:val="be-BY"/>
              </w:rPr>
              <w:t>Упраў</w:t>
            </w:r>
            <w:r w:rsidRPr="00EB22DB">
              <w:rPr>
                <w:rFonts w:asciiTheme="majorHAnsi" w:hAnsiTheme="majorHAnsi" w:cs="Times New Roman"/>
                <w:i/>
                <w:color w:val="002060"/>
                <w:sz w:val="28"/>
                <w:szCs w:val="28"/>
                <w:lang w:val="be-BY"/>
              </w:rPr>
              <w:t xml:space="preserve">ленне па адукацыі адміністрацыі </w:t>
            </w:r>
            <w:r w:rsidR="00302778" w:rsidRPr="00EB22DB">
              <w:rPr>
                <w:rFonts w:asciiTheme="majorHAnsi" w:hAnsiTheme="majorHAnsi" w:cs="Times New Roman"/>
                <w:i/>
                <w:color w:val="002060"/>
                <w:sz w:val="28"/>
                <w:szCs w:val="28"/>
                <w:lang w:val="be-BY"/>
              </w:rPr>
              <w:t>Першамай</w:t>
            </w:r>
            <w:r w:rsidRPr="00EB22DB">
              <w:rPr>
                <w:rFonts w:asciiTheme="majorHAnsi" w:hAnsiTheme="majorHAnsi" w:cs="Times New Roman"/>
                <w:i/>
                <w:color w:val="002060"/>
                <w:sz w:val="28"/>
                <w:szCs w:val="28"/>
                <w:lang w:val="be-BY"/>
              </w:rPr>
              <w:t>скага раёна г. </w:t>
            </w:r>
            <w:r w:rsidR="00302778" w:rsidRPr="00EB22DB">
              <w:rPr>
                <w:rFonts w:asciiTheme="majorHAnsi" w:hAnsiTheme="majorHAnsi" w:cs="Times New Roman"/>
                <w:i/>
                <w:color w:val="002060"/>
                <w:sz w:val="28"/>
                <w:szCs w:val="28"/>
                <w:lang w:val="be-BY"/>
              </w:rPr>
              <w:t>Мінска</w:t>
            </w:r>
          </w:p>
          <w:p w:rsidR="007431A1" w:rsidRPr="00EB22DB" w:rsidRDefault="007431A1" w:rsidP="00302778">
            <w:pPr>
              <w:spacing w:after="160" w:line="259" w:lineRule="auto"/>
              <w:jc w:val="both"/>
              <w:rPr>
                <w:rFonts w:asciiTheme="majorHAnsi" w:hAnsiTheme="majorHAnsi" w:cs="Times New Roman"/>
                <w:i/>
                <w:color w:val="002060"/>
                <w:sz w:val="28"/>
                <w:szCs w:val="28"/>
                <w:lang w:val="be-BY"/>
              </w:rPr>
            </w:pPr>
          </w:p>
          <w:p w:rsidR="007431A1" w:rsidRPr="00EB22DB" w:rsidRDefault="007431A1" w:rsidP="00302778">
            <w:pPr>
              <w:spacing w:after="160" w:line="259" w:lineRule="auto"/>
              <w:jc w:val="both"/>
              <w:rPr>
                <w:rFonts w:asciiTheme="majorHAnsi" w:hAnsiTheme="majorHAnsi" w:cs="Times New Roman"/>
                <w:i/>
                <w:color w:val="002060"/>
                <w:sz w:val="28"/>
                <w:szCs w:val="28"/>
                <w:lang w:val="be-BY"/>
              </w:rPr>
            </w:pPr>
          </w:p>
          <w:p w:rsidR="00BF7BD9" w:rsidRPr="00EB22DB" w:rsidRDefault="00BF7BD9">
            <w:pPr>
              <w:spacing w:after="160" w:line="259" w:lineRule="auto"/>
              <w:rPr>
                <w:i/>
                <w:noProof/>
                <w:color w:val="002060"/>
                <w:lang w:val="be-BY" w:eastAsia="ru-RU"/>
              </w:rPr>
            </w:pPr>
          </w:p>
          <w:p w:rsidR="00DF7A5F" w:rsidRPr="00EB22DB" w:rsidRDefault="00DF7A5F">
            <w:pPr>
              <w:spacing w:after="160" w:line="259" w:lineRule="auto"/>
              <w:rPr>
                <w:i/>
                <w:noProof/>
                <w:color w:val="002060"/>
                <w:lang w:val="be-BY" w:eastAsia="ru-RU"/>
              </w:rPr>
            </w:pPr>
          </w:p>
          <w:p w:rsidR="00DF7A5F" w:rsidRPr="00EB22DB" w:rsidRDefault="00DF7A5F">
            <w:pPr>
              <w:spacing w:after="160" w:line="259" w:lineRule="auto"/>
              <w:rPr>
                <w:i/>
                <w:noProof/>
                <w:color w:val="002060"/>
                <w:lang w:val="be-BY" w:eastAsia="ru-RU"/>
              </w:rPr>
            </w:pPr>
          </w:p>
          <w:p w:rsidR="00DF7A5F" w:rsidRPr="00EB22DB" w:rsidRDefault="00DF7A5F">
            <w:pPr>
              <w:spacing w:after="160" w:line="259" w:lineRule="auto"/>
              <w:rPr>
                <w:i/>
                <w:noProof/>
                <w:color w:val="002060"/>
                <w:lang w:val="be-BY" w:eastAsia="ru-RU"/>
              </w:rPr>
            </w:pPr>
          </w:p>
          <w:p w:rsidR="00DF7A5F" w:rsidRPr="00EB22DB" w:rsidRDefault="00DF7A5F">
            <w:pPr>
              <w:spacing w:after="160" w:line="259" w:lineRule="auto"/>
              <w:rPr>
                <w:i/>
                <w:noProof/>
                <w:color w:val="002060"/>
                <w:lang w:val="be-BY" w:eastAsia="ru-RU"/>
              </w:rPr>
            </w:pPr>
          </w:p>
          <w:p w:rsidR="00DF7A5F" w:rsidRPr="00EB22DB" w:rsidRDefault="00DF7A5F">
            <w:pPr>
              <w:spacing w:after="160" w:line="259" w:lineRule="auto"/>
              <w:rPr>
                <w:i/>
                <w:noProof/>
                <w:color w:val="002060"/>
                <w:lang w:val="be-BY" w:eastAsia="ru-RU"/>
              </w:rPr>
            </w:pPr>
          </w:p>
          <w:p w:rsidR="00DF7A5F" w:rsidRPr="00EB22DB" w:rsidRDefault="00DF7A5F">
            <w:pPr>
              <w:spacing w:after="160" w:line="259" w:lineRule="auto"/>
              <w:rPr>
                <w:i/>
                <w:noProof/>
                <w:color w:val="002060"/>
                <w:lang w:val="be-BY" w:eastAsia="ru-RU"/>
              </w:rPr>
            </w:pPr>
          </w:p>
          <w:p w:rsidR="00DF7A5F" w:rsidRPr="00EB22DB" w:rsidRDefault="00DF7A5F">
            <w:pPr>
              <w:spacing w:after="160" w:line="259" w:lineRule="auto"/>
              <w:rPr>
                <w:i/>
                <w:noProof/>
                <w:color w:val="002060"/>
                <w:lang w:val="be-BY" w:eastAsia="ru-RU"/>
              </w:rPr>
            </w:pPr>
          </w:p>
          <w:p w:rsidR="00DF7A5F" w:rsidRPr="00EB22DB" w:rsidRDefault="00DF7A5F">
            <w:pPr>
              <w:spacing w:after="160" w:line="259" w:lineRule="auto"/>
              <w:rPr>
                <w:i/>
                <w:noProof/>
                <w:color w:val="002060"/>
                <w:lang w:val="be-BY" w:eastAsia="ru-RU"/>
              </w:rPr>
            </w:pPr>
          </w:p>
          <w:p w:rsidR="00DF7A5F" w:rsidRPr="00EB22DB" w:rsidRDefault="00DF7A5F">
            <w:pPr>
              <w:spacing w:after="160" w:line="259" w:lineRule="auto"/>
              <w:rPr>
                <w:i/>
                <w:noProof/>
                <w:color w:val="002060"/>
                <w:lang w:val="be-BY" w:eastAsia="ru-RU"/>
              </w:rPr>
            </w:pPr>
          </w:p>
          <w:p w:rsidR="00DF7A5F" w:rsidRPr="00EB22DB" w:rsidRDefault="00DF7A5F">
            <w:pPr>
              <w:spacing w:after="160" w:line="259" w:lineRule="auto"/>
              <w:rPr>
                <w:i/>
                <w:noProof/>
                <w:color w:val="002060"/>
                <w:lang w:val="be-BY" w:eastAsia="ru-RU"/>
              </w:rPr>
            </w:pPr>
          </w:p>
          <w:p w:rsidR="00DF7A5F" w:rsidRPr="00EB22DB" w:rsidRDefault="00DF7A5F">
            <w:pPr>
              <w:spacing w:after="160" w:line="259" w:lineRule="auto"/>
              <w:rPr>
                <w:i/>
                <w:noProof/>
                <w:color w:val="002060"/>
                <w:lang w:val="be-BY" w:eastAsia="ru-RU"/>
              </w:rPr>
            </w:pPr>
          </w:p>
          <w:p w:rsidR="00DF7A5F" w:rsidRPr="00EB22DB" w:rsidRDefault="00DF7A5F">
            <w:pPr>
              <w:spacing w:after="160" w:line="259" w:lineRule="auto"/>
              <w:rPr>
                <w:i/>
                <w:noProof/>
                <w:color w:val="002060"/>
                <w:lang w:val="be-BY" w:eastAsia="ru-RU"/>
              </w:rPr>
            </w:pPr>
          </w:p>
          <w:p w:rsidR="00DF7A5F" w:rsidRPr="00EB22DB" w:rsidRDefault="00DF7A5F">
            <w:pPr>
              <w:spacing w:after="160" w:line="259" w:lineRule="auto"/>
              <w:rPr>
                <w:color w:val="002060"/>
                <w:lang w:val="be-BY"/>
              </w:rPr>
            </w:pPr>
          </w:p>
        </w:tc>
        <w:tc>
          <w:tcPr>
            <w:tcW w:w="438" w:type="dxa"/>
          </w:tcPr>
          <w:p w:rsidR="001C31F6" w:rsidRPr="00EB22DB" w:rsidRDefault="001C31F6">
            <w:pPr>
              <w:spacing w:after="160" w:line="259" w:lineRule="auto"/>
              <w:rPr>
                <w:color w:val="002060"/>
                <w:lang w:val="be-BY"/>
              </w:rPr>
            </w:pPr>
          </w:p>
          <w:p w:rsidR="007431A1" w:rsidRPr="00EB22DB" w:rsidRDefault="007431A1">
            <w:pPr>
              <w:spacing w:after="160" w:line="259" w:lineRule="auto"/>
              <w:rPr>
                <w:color w:val="002060"/>
                <w:lang w:val="be-BY"/>
              </w:rPr>
            </w:pPr>
          </w:p>
        </w:tc>
        <w:tc>
          <w:tcPr>
            <w:tcW w:w="576" w:type="dxa"/>
          </w:tcPr>
          <w:p w:rsidR="001C31F6" w:rsidRPr="00EB22DB" w:rsidRDefault="001C31F6" w:rsidP="00BF7BD9">
            <w:pPr>
              <w:spacing w:after="160" w:line="259" w:lineRule="auto"/>
              <w:jc w:val="center"/>
              <w:rPr>
                <w:color w:val="002060"/>
                <w:lang w:val="be-BY"/>
              </w:rPr>
            </w:pPr>
          </w:p>
        </w:tc>
        <w:tc>
          <w:tcPr>
            <w:tcW w:w="4176" w:type="dxa"/>
          </w:tcPr>
          <w:p w:rsidR="00BF7BD9" w:rsidRPr="00EB22DB" w:rsidRDefault="00302778" w:rsidP="00BF7BD9">
            <w:pPr>
              <w:jc w:val="center"/>
              <w:rPr>
                <w:color w:val="002060"/>
              </w:rPr>
            </w:pPr>
            <w:bookmarkStart w:id="0" w:name="_GoBack"/>
            <w:r w:rsidRPr="00EB22DB">
              <w:rPr>
                <w:noProof/>
                <w:color w:val="002060"/>
                <w:lang w:eastAsia="ru-RU"/>
              </w:rPr>
              <w:drawing>
                <wp:inline distT="0" distB="0" distL="0" distR="0" wp14:anchorId="2E8FAE2C" wp14:editId="5919947E">
                  <wp:extent cx="2662714" cy="1691640"/>
                  <wp:effectExtent l="0" t="0" r="4445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2" cy="1748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Style w:val="a5"/>
              <w:tblW w:w="438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EB22DB" w:rsidRPr="00EB22DB" w:rsidTr="00E426AE">
              <w:trPr>
                <w:trHeight w:hRule="exact" w:val="2783"/>
              </w:trPr>
              <w:tc>
                <w:tcPr>
                  <w:tcW w:w="5000" w:type="pct"/>
                  <w:vAlign w:val="bottom"/>
                </w:tcPr>
                <w:p w:rsidR="001C31F6" w:rsidRPr="00EB22DB" w:rsidRDefault="00BF7BD9" w:rsidP="00302778">
                  <w:pPr>
                    <w:pStyle w:val="a7"/>
                    <w:jc w:val="center"/>
                    <w:rPr>
                      <w:i/>
                      <w:color w:val="002060"/>
                    </w:rPr>
                  </w:pPr>
                  <w:r w:rsidRPr="00EB22DB">
                    <w:rPr>
                      <w:i/>
                      <w:color w:val="002060"/>
                      <w:lang w:val="be-BY"/>
                    </w:rPr>
                    <w:t>Акадэмія маладых гісторыкаў</w:t>
                  </w:r>
                </w:p>
              </w:tc>
            </w:tr>
            <w:tr w:rsidR="00EB22DB" w:rsidRPr="00EB22DB" w:rsidTr="00E426AE">
              <w:trPr>
                <w:trHeight w:hRule="exact" w:val="3294"/>
              </w:trPr>
              <w:tc>
                <w:tcPr>
                  <w:tcW w:w="5000" w:type="pct"/>
                </w:tcPr>
                <w:p w:rsidR="001C31F6" w:rsidRPr="00EB22DB" w:rsidRDefault="00BF7BD9" w:rsidP="00BF7BD9">
                  <w:pPr>
                    <w:pStyle w:val="a9"/>
                    <w:jc w:val="center"/>
                    <w:rPr>
                      <w:i/>
                      <w:color w:val="002060"/>
                      <w:lang w:val="be-BY"/>
                    </w:rPr>
                  </w:pPr>
                  <w:r w:rsidRPr="00EB22DB">
                    <w:rPr>
                      <w:i/>
                      <w:color w:val="002060"/>
                    </w:rPr>
                    <w:t>28.</w:t>
                  </w:r>
                  <w:r w:rsidRPr="00EB22DB">
                    <w:rPr>
                      <w:i/>
                      <w:color w:val="002060"/>
                      <w:lang w:val="be-BY"/>
                    </w:rPr>
                    <w:t>03</w:t>
                  </w:r>
                  <w:r w:rsidRPr="00EB22DB">
                    <w:rPr>
                      <w:i/>
                      <w:color w:val="002060"/>
                    </w:rPr>
                    <w:t xml:space="preserve"> –</w:t>
                  </w:r>
                  <w:r w:rsidRPr="00EB22DB">
                    <w:rPr>
                      <w:i/>
                      <w:color w:val="002060"/>
                      <w:lang w:val="be-BY"/>
                    </w:rPr>
                    <w:t xml:space="preserve"> 01.04. 2022 г.</w:t>
                  </w:r>
                </w:p>
                <w:p w:rsidR="00BF7BD9" w:rsidRPr="00EB22DB" w:rsidRDefault="00BF7BD9" w:rsidP="00BF7BD9">
                  <w:pPr>
                    <w:jc w:val="center"/>
                    <w:rPr>
                      <w:i/>
                      <w:noProof/>
                      <w:color w:val="002060"/>
                      <w:lang w:eastAsia="ru-RU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  <w:p w:rsidR="00BF7BD9" w:rsidRPr="00EB22DB" w:rsidRDefault="00BF7BD9" w:rsidP="00BF7BD9">
                  <w:pPr>
                    <w:jc w:val="center"/>
                    <w:rPr>
                      <w:color w:val="002060"/>
                      <w:lang w:val="be-BY"/>
                    </w:rPr>
                  </w:pPr>
                </w:p>
              </w:tc>
            </w:tr>
            <w:tr w:rsidR="00EB22DB" w:rsidRPr="00EB22DB" w:rsidTr="00E426AE">
              <w:trPr>
                <w:trHeight w:hRule="exact" w:val="3248"/>
              </w:trPr>
              <w:tc>
                <w:tcPr>
                  <w:tcW w:w="5000" w:type="pct"/>
                  <w:vAlign w:val="bottom"/>
                </w:tcPr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  <w:p w:rsidR="001C31F6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  <w:r w:rsidRPr="00EB22DB">
                    <w:rPr>
                      <w:color w:val="002060"/>
                      <w:lang w:val="be-BY"/>
                    </w:rPr>
                    <w:t>+</w:t>
                  </w:r>
                </w:p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  <w:p w:rsidR="00302778" w:rsidRPr="00EB22DB" w:rsidRDefault="00302778" w:rsidP="00BF7BD9">
                  <w:pPr>
                    <w:spacing w:after="160" w:line="264" w:lineRule="auto"/>
                    <w:rPr>
                      <w:color w:val="002060"/>
                      <w:lang w:val="be-BY"/>
                    </w:rPr>
                  </w:pPr>
                </w:p>
              </w:tc>
            </w:tr>
            <w:tr w:rsidR="00EB22DB" w:rsidRPr="00EB22DB" w:rsidTr="00E426AE">
              <w:trPr>
                <w:trHeight w:hRule="exact" w:val="134"/>
              </w:trPr>
              <w:tc>
                <w:tcPr>
                  <w:tcW w:w="5000" w:type="pct"/>
                  <w:shd w:val="clear" w:color="auto" w:fill="F24F4F" w:themeFill="accent1"/>
                </w:tcPr>
                <w:p w:rsidR="001C31F6" w:rsidRPr="00EB22DB" w:rsidRDefault="001C31F6" w:rsidP="00BF7BD9">
                  <w:pPr>
                    <w:spacing w:after="200" w:line="264" w:lineRule="auto"/>
                    <w:jc w:val="center"/>
                    <w:rPr>
                      <w:color w:val="002060"/>
                    </w:rPr>
                  </w:pPr>
                </w:p>
              </w:tc>
            </w:tr>
          </w:tbl>
          <w:p w:rsidR="001C31F6" w:rsidRPr="00EB22DB" w:rsidRDefault="001C31F6" w:rsidP="00BF7BD9">
            <w:pPr>
              <w:spacing w:after="160" w:line="259" w:lineRule="auto"/>
              <w:jc w:val="center"/>
              <w:rPr>
                <w:color w:val="002060"/>
              </w:rPr>
            </w:pPr>
          </w:p>
        </w:tc>
      </w:tr>
    </w:tbl>
    <w:p w:rsidR="001C31F6" w:rsidRPr="00302778" w:rsidRDefault="001C31F6">
      <w:pPr>
        <w:pStyle w:val="a6"/>
        <w:rPr>
          <w:color w:val="0070C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буклета — внутренний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302778" w:rsidRPr="00EB22DB">
        <w:trPr>
          <w:trHeight w:hRule="exact" w:val="10800"/>
        </w:trPr>
        <w:tc>
          <w:tcPr>
            <w:tcW w:w="4176" w:type="dxa"/>
          </w:tcPr>
          <w:p w:rsidR="00DF7A5F" w:rsidRPr="00EB22DB" w:rsidRDefault="00DF7A5F" w:rsidP="00EB22DB">
            <w:pPr>
              <w:pStyle w:val="a6"/>
              <w:spacing w:after="240"/>
              <w:jc w:val="center"/>
              <w:rPr>
                <w:rFonts w:asciiTheme="majorHAnsi" w:hAnsiTheme="majorHAnsi" w:cs="Times New Roman"/>
                <w:b/>
                <w:color w:val="7030A0"/>
                <w:sz w:val="22"/>
                <w:szCs w:val="22"/>
                <w:lang w:val="be-BY"/>
              </w:rPr>
            </w:pPr>
            <w:r w:rsidRPr="00EB22DB">
              <w:rPr>
                <w:rFonts w:asciiTheme="majorHAnsi" w:hAnsiTheme="majorHAnsi" w:cs="Times New Roman"/>
                <w:b/>
                <w:color w:val="7030A0"/>
                <w:sz w:val="22"/>
                <w:szCs w:val="22"/>
                <w:lang w:val="be-BY"/>
              </w:rPr>
              <w:lastRenderedPageBreak/>
              <w:t>Дзень 1 (28.03.2022)</w:t>
            </w:r>
          </w:p>
          <w:p w:rsidR="00DF7A5F" w:rsidRPr="00EB22DB" w:rsidRDefault="00DF7A5F" w:rsidP="00DF7A5F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</w:pP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10:00 – Рэгістрацыя удзельнікаў</w:t>
            </w:r>
            <w:r w:rsidR="00EB22DB"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;</w:t>
            </w:r>
          </w:p>
          <w:p w:rsidR="00DF7A5F" w:rsidRPr="00EB22DB" w:rsidRDefault="00DF7A5F" w:rsidP="00DF7A5F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</w:pP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10:30 – Прывітальнае слова Д</w:t>
            </w:r>
            <w:r w:rsidR="00EB22DB"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ырэктара Інстытута гісторыі НАН 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Беларусі В.Л.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 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Лакізы, Старшыні Савета маладых вучоных Інстытута гісторыі НАН Беларусі Т.В. Даўгач, знаёмства з канцэпцыяй школы і выкладчыкамі</w:t>
            </w:r>
            <w:r w:rsidR="00EB22DB"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;</w:t>
            </w:r>
          </w:p>
          <w:p w:rsidR="00DF7A5F" w:rsidRPr="00EB22DB" w:rsidRDefault="00DF7A5F" w:rsidP="00DF7A5F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</w:pP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11:00 – Лекцыя №1 “Гісторыя беларускай дзяржаўнасці”</w:t>
            </w:r>
          </w:p>
          <w:p w:rsidR="00DF7A5F" w:rsidRPr="00EB22DB" w:rsidRDefault="00BA5DF1" w:rsidP="00DF7A5F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</w:pPr>
            <w:r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12:00 – Першая падгрупа: э</w:t>
            </w:r>
            <w:r w:rsidR="00DF7A5F"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 xml:space="preserve">кскурсія ў Археалагічны музей </w:t>
            </w:r>
            <w:r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Інстытута гісторыі НАН Беларусі;</w:t>
            </w:r>
          </w:p>
          <w:p w:rsidR="00DF7A5F" w:rsidRPr="00EB22DB" w:rsidRDefault="00345C67" w:rsidP="00DF7A5F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</w:pPr>
            <w:r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12:00 – Другая падгрупа: э</w:t>
            </w:r>
            <w:r w:rsidR="00DF7A5F"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кскурсія ў музей Нацыянальнай акадэміі навук Беларусі</w:t>
            </w:r>
            <w:r w:rsidR="00BA5DF1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 xml:space="preserve">; </w:t>
            </w:r>
            <w:r w:rsidR="00BA5DF1" w:rsidRPr="00BA5DF1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Цэнтральны навуковы архіў НАН Беларусі</w:t>
            </w:r>
            <w:r w:rsidR="00BA5DF1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.</w:t>
            </w:r>
          </w:p>
          <w:p w:rsidR="00DF7A5F" w:rsidRPr="00EB22DB" w:rsidRDefault="00EB22DB" w:rsidP="00EB22DB">
            <w:pPr>
              <w:pStyle w:val="a6"/>
              <w:tabs>
                <w:tab w:val="left" w:pos="912"/>
                <w:tab w:val="center" w:pos="2088"/>
              </w:tabs>
              <w:spacing w:after="240"/>
              <w:rPr>
                <w:rFonts w:asciiTheme="majorHAnsi" w:hAnsiTheme="majorHAnsi" w:cs="Times New Roman"/>
                <w:b/>
                <w:color w:val="7030A0"/>
                <w:sz w:val="22"/>
                <w:szCs w:val="22"/>
                <w:lang w:val="be-BY"/>
              </w:rPr>
            </w:pPr>
            <w:r w:rsidRPr="00EB22DB">
              <w:rPr>
                <w:rFonts w:asciiTheme="majorHAnsi" w:hAnsiTheme="majorHAnsi" w:cs="Times New Roman"/>
                <w:b/>
                <w:color w:val="7030A0"/>
                <w:sz w:val="22"/>
                <w:szCs w:val="22"/>
                <w:lang w:val="be-BY"/>
              </w:rPr>
              <w:tab/>
            </w:r>
            <w:r w:rsidRPr="00EB22DB">
              <w:rPr>
                <w:rFonts w:asciiTheme="majorHAnsi" w:hAnsiTheme="majorHAnsi" w:cs="Times New Roman"/>
                <w:b/>
                <w:color w:val="7030A0"/>
                <w:sz w:val="22"/>
                <w:szCs w:val="22"/>
                <w:lang w:val="be-BY"/>
              </w:rPr>
              <w:tab/>
            </w:r>
            <w:r w:rsidR="00DF7A5F" w:rsidRPr="00EB22DB">
              <w:rPr>
                <w:rFonts w:asciiTheme="majorHAnsi" w:hAnsiTheme="majorHAnsi" w:cs="Times New Roman"/>
                <w:b/>
                <w:color w:val="7030A0"/>
                <w:sz w:val="22"/>
                <w:szCs w:val="22"/>
                <w:lang w:val="be-BY"/>
              </w:rPr>
              <w:t>Дзень 2</w:t>
            </w:r>
            <w:r w:rsidR="000A7CFB" w:rsidRPr="00EB22DB">
              <w:rPr>
                <w:rFonts w:asciiTheme="majorHAnsi" w:hAnsiTheme="majorHAnsi" w:cs="Times New Roman"/>
                <w:b/>
                <w:color w:val="7030A0"/>
                <w:sz w:val="22"/>
                <w:szCs w:val="22"/>
                <w:lang w:val="be-BY"/>
              </w:rPr>
              <w:t xml:space="preserve"> (29.03.</w:t>
            </w:r>
            <w:r w:rsidR="00DF7A5F" w:rsidRPr="00EB22DB">
              <w:rPr>
                <w:rFonts w:asciiTheme="majorHAnsi" w:hAnsiTheme="majorHAnsi" w:cs="Times New Roman"/>
                <w:b/>
                <w:color w:val="7030A0"/>
                <w:sz w:val="22"/>
                <w:szCs w:val="22"/>
                <w:lang w:val="be-BY"/>
              </w:rPr>
              <w:t>2022)</w:t>
            </w:r>
          </w:p>
          <w:p w:rsidR="00DF7A5F" w:rsidRPr="00EB22DB" w:rsidRDefault="00DF7A5F" w:rsidP="00DF7A5F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</w:pP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10:00 – Лекцыя №2 “Старажытная гісторыя Беларусі: ад палеаліту да першых княстваў”</w:t>
            </w:r>
            <w:r w:rsidR="00345C67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;</w:t>
            </w:r>
          </w:p>
          <w:p w:rsidR="00345C67" w:rsidRPr="00EB22DB" w:rsidRDefault="00DF7A5F" w:rsidP="00345C67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</w:pP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 xml:space="preserve">11:00 – Першая падгрупа: </w:t>
            </w:r>
            <w:r w:rsidR="00345C67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э</w:t>
            </w:r>
            <w:r w:rsidR="00345C67"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кскурсія ў музей Нацыянальнай акадэміі навук Беларусі</w:t>
            </w:r>
            <w:r w:rsidR="00345C67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 xml:space="preserve">; </w:t>
            </w:r>
            <w:r w:rsidR="00345C67" w:rsidRPr="00BA5DF1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Цэнтральны навуковы архіў НАН Беларусі</w:t>
            </w:r>
            <w:r w:rsidR="00345C67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;</w:t>
            </w:r>
          </w:p>
          <w:p w:rsidR="00DF7A5F" w:rsidRPr="00345C67" w:rsidRDefault="00DF7A5F" w:rsidP="00DF7A5F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</w:pPr>
            <w:r w:rsidRPr="00345C67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11:00 – Другая падгрупа: экскурсія ў Археалагічны музей Інстытута гісторыі НАН Беларусі.</w:t>
            </w:r>
          </w:p>
          <w:p w:rsidR="00DF7A5F" w:rsidRPr="00345C67" w:rsidRDefault="00DF7A5F" w:rsidP="00DF7A5F">
            <w:pPr>
              <w:spacing w:after="240" w:line="259" w:lineRule="auto"/>
              <w:rPr>
                <w:color w:val="002060"/>
                <w:sz w:val="22"/>
                <w:szCs w:val="22"/>
                <w:lang w:val="be-BY"/>
              </w:rPr>
            </w:pPr>
          </w:p>
        </w:tc>
        <w:tc>
          <w:tcPr>
            <w:tcW w:w="576" w:type="dxa"/>
          </w:tcPr>
          <w:p w:rsidR="001C31F6" w:rsidRPr="00EB22DB" w:rsidRDefault="001C31F6" w:rsidP="00DF7A5F">
            <w:pPr>
              <w:spacing w:after="240" w:line="259" w:lineRule="auto"/>
              <w:rPr>
                <w:color w:val="002060"/>
                <w:sz w:val="22"/>
                <w:szCs w:val="22"/>
                <w:lang w:val="be-BY"/>
              </w:rPr>
            </w:pPr>
          </w:p>
        </w:tc>
        <w:tc>
          <w:tcPr>
            <w:tcW w:w="576" w:type="dxa"/>
          </w:tcPr>
          <w:p w:rsidR="001C31F6" w:rsidRPr="00EB22DB" w:rsidRDefault="001C31F6" w:rsidP="00DF7A5F">
            <w:pPr>
              <w:spacing w:after="240" w:line="259" w:lineRule="auto"/>
              <w:rPr>
                <w:color w:val="002060"/>
                <w:lang w:val="be-BY"/>
              </w:rPr>
            </w:pPr>
          </w:p>
        </w:tc>
        <w:tc>
          <w:tcPr>
            <w:tcW w:w="4176" w:type="dxa"/>
          </w:tcPr>
          <w:p w:rsidR="000A7CFB" w:rsidRPr="00EB22DB" w:rsidRDefault="000A7CFB" w:rsidP="000A7CFB">
            <w:pPr>
              <w:pStyle w:val="a6"/>
              <w:spacing w:after="240"/>
              <w:jc w:val="center"/>
              <w:rPr>
                <w:rFonts w:asciiTheme="majorHAnsi" w:hAnsiTheme="majorHAnsi" w:cs="Times New Roman"/>
                <w:b/>
                <w:color w:val="7030A0"/>
                <w:sz w:val="22"/>
                <w:szCs w:val="22"/>
                <w:lang w:val="be-BY"/>
              </w:rPr>
            </w:pPr>
            <w:r w:rsidRPr="00EB22DB">
              <w:rPr>
                <w:rFonts w:asciiTheme="majorHAnsi" w:hAnsiTheme="majorHAnsi" w:cs="Times New Roman"/>
                <w:b/>
                <w:color w:val="7030A0"/>
                <w:sz w:val="22"/>
                <w:szCs w:val="22"/>
                <w:lang w:val="be-BY"/>
              </w:rPr>
              <w:t>Дзень 3 (30.03.2022)</w:t>
            </w:r>
          </w:p>
          <w:p w:rsidR="000A7CFB" w:rsidRPr="00EB22DB" w:rsidRDefault="000A7CFB" w:rsidP="000A7CFB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</w:pP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10:00 – Лекцыя №3 “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V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 xml:space="preserve"> стагоддзяў гісторыі: старонкі былой велічы”</w:t>
            </w:r>
            <w:r w:rsidR="00345C67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;</w:t>
            </w:r>
          </w:p>
          <w:p w:rsidR="000A7CFB" w:rsidRPr="00EB22DB" w:rsidRDefault="000A7CFB" w:rsidP="000A7CFB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</w:rPr>
            </w:pP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11:00 – Першая падгрупа: лекцыя “Хваробы старажытных людзей</w:t>
            </w:r>
            <w:r w:rsidR="00345C67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,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 xml:space="preserve"> 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або што мы можам даведацца вывучыўшы чалавечы шкілет?”; майстар-клас “Антрапалогія на пальцах”</w:t>
            </w:r>
            <w:r w:rsidR="00345C67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;</w:t>
            </w:r>
          </w:p>
          <w:p w:rsidR="000A7CFB" w:rsidRPr="00EB22DB" w:rsidRDefault="00345C67" w:rsidP="000A7CFB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11:00 – Другая падгрупа: м</w:t>
            </w:r>
            <w:r w:rsidR="000A7CFB"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 xml:space="preserve">айстар-клас “Сказ </w:t>
            </w:r>
            <w:r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а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б</w:t>
            </w:r>
            <w:r w:rsidR="000A7CFB"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 xml:space="preserve"> гліняным гаршочку”</w:t>
            </w:r>
            <w:r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;</w:t>
            </w:r>
          </w:p>
          <w:p w:rsidR="000A7CFB" w:rsidRPr="00EB22DB" w:rsidRDefault="000A7CFB" w:rsidP="000A7CFB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</w:rPr>
            </w:pP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12.30 – Экскурсія ў музей</w:t>
            </w:r>
            <w:r w:rsidR="00345C67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 xml:space="preserve"> дзяржаўнай установы адукацыi </w:t>
            </w:r>
            <w:r w:rsidR="00345C67"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“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Гімназія № 11 г.</w:t>
            </w:r>
            <w:r w:rsidR="00345C67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 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Мiнска iмя І.Д.</w:t>
            </w:r>
            <w:r w:rsidR="00345C67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 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Чарняхоўскага”.</w:t>
            </w:r>
          </w:p>
          <w:p w:rsidR="000A7CFB" w:rsidRPr="00EB22DB" w:rsidRDefault="000A7CFB" w:rsidP="000A7CFB">
            <w:pPr>
              <w:pStyle w:val="a6"/>
              <w:spacing w:after="240"/>
              <w:jc w:val="center"/>
              <w:rPr>
                <w:rFonts w:asciiTheme="majorHAnsi" w:hAnsiTheme="majorHAnsi" w:cs="Times New Roman"/>
                <w:b/>
                <w:color w:val="7030A0"/>
                <w:sz w:val="22"/>
                <w:szCs w:val="22"/>
              </w:rPr>
            </w:pPr>
            <w:r w:rsidRPr="00EB22DB">
              <w:rPr>
                <w:rFonts w:asciiTheme="majorHAnsi" w:hAnsiTheme="majorHAnsi" w:cs="Times New Roman"/>
                <w:b/>
                <w:color w:val="7030A0"/>
                <w:sz w:val="22"/>
                <w:szCs w:val="22"/>
              </w:rPr>
              <w:t>Дзень 4 (31.03.2022)</w:t>
            </w:r>
          </w:p>
          <w:p w:rsidR="000A7CFB" w:rsidRPr="00EB22DB" w:rsidRDefault="000A7CFB" w:rsidP="000A7CFB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</w:rPr>
            </w:pP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10:00 – Лекцыя №4 “Доўгае XIX стагоддзе ў гісторыі Беларусі”</w:t>
            </w:r>
            <w:r w:rsidR="00345C67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;</w:t>
            </w:r>
          </w:p>
          <w:p w:rsidR="000A7CFB" w:rsidRPr="00EB22DB" w:rsidRDefault="00345C67" w:rsidP="000A7CFB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11:00 – Першая падгрупа: м</w:t>
            </w:r>
            <w:r w:rsidR="000A7CFB"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айстар-клас “Сказ аб гліняным гаршочку”</w:t>
            </w:r>
            <w:r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;</w:t>
            </w:r>
          </w:p>
          <w:p w:rsidR="000A7CFB" w:rsidRPr="00EB22DB" w:rsidRDefault="000A7CFB" w:rsidP="000A7CFB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</w:rPr>
            </w:pP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11:00 – Другая падгрупа: лекцыя “Хваробы старажытных людзей</w:t>
            </w:r>
            <w:r w:rsidR="00345C67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,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 xml:space="preserve"> або што мы можам даведацца вывучыўшы чалавечы шкілет?”; майстар</w:t>
            </w:r>
            <w:r w:rsidR="00345C67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-клас “Антрапалогія на пальцах”;</w:t>
            </w:r>
          </w:p>
          <w:p w:rsidR="000A7CFB" w:rsidRPr="00EB22DB" w:rsidRDefault="000A7CFB" w:rsidP="000A7CFB">
            <w:pPr>
              <w:pStyle w:val="a6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</w:rPr>
            </w:pP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12.30 – Экскурсія ў музей дзяржаўнай установы адукацыi «Сярэдняя школа №137 г.</w:t>
            </w:r>
            <w:r w:rsidR="00345C67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 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Мiнска iмя П.М.</w:t>
            </w:r>
            <w:r w:rsidR="00345C67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 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 xml:space="preserve">Машэрава». </w:t>
            </w:r>
          </w:p>
          <w:p w:rsidR="00DF7A5F" w:rsidRPr="00EB22DB" w:rsidRDefault="00DF7A5F" w:rsidP="00DF7A5F">
            <w:pPr>
              <w:spacing w:after="240" w:line="259" w:lineRule="auto"/>
              <w:rPr>
                <w:color w:val="002060"/>
                <w:sz w:val="22"/>
                <w:szCs w:val="22"/>
              </w:rPr>
            </w:pPr>
          </w:p>
        </w:tc>
        <w:tc>
          <w:tcPr>
            <w:tcW w:w="576" w:type="dxa"/>
          </w:tcPr>
          <w:p w:rsidR="001C31F6" w:rsidRPr="00EB22DB" w:rsidRDefault="001C31F6" w:rsidP="00DF7A5F">
            <w:pPr>
              <w:spacing w:after="240" w:line="259" w:lineRule="auto"/>
              <w:rPr>
                <w:color w:val="002060"/>
                <w:sz w:val="22"/>
                <w:szCs w:val="22"/>
                <w:lang w:val="be-BY"/>
              </w:rPr>
            </w:pPr>
          </w:p>
        </w:tc>
        <w:tc>
          <w:tcPr>
            <w:tcW w:w="576" w:type="dxa"/>
          </w:tcPr>
          <w:p w:rsidR="001C31F6" w:rsidRPr="00EB22DB" w:rsidRDefault="001C31F6" w:rsidP="00EB22DB">
            <w:pPr>
              <w:spacing w:after="240" w:line="259" w:lineRule="auto"/>
              <w:jc w:val="both"/>
              <w:rPr>
                <w:color w:val="002060"/>
                <w:lang w:val="be-BY"/>
              </w:rPr>
            </w:pPr>
          </w:p>
        </w:tc>
        <w:tc>
          <w:tcPr>
            <w:tcW w:w="4032" w:type="dxa"/>
          </w:tcPr>
          <w:p w:rsidR="000A7CFB" w:rsidRPr="00EB22DB" w:rsidRDefault="000A7CFB" w:rsidP="00EB22DB">
            <w:pPr>
              <w:pStyle w:val="a6"/>
              <w:spacing w:after="240"/>
              <w:jc w:val="center"/>
              <w:rPr>
                <w:rFonts w:asciiTheme="majorHAnsi" w:hAnsiTheme="majorHAnsi" w:cs="Times New Roman"/>
                <w:b/>
                <w:color w:val="7030A0"/>
                <w:sz w:val="22"/>
                <w:szCs w:val="22"/>
                <w:lang w:val="be-BY"/>
              </w:rPr>
            </w:pPr>
            <w:r w:rsidRPr="00EB22DB">
              <w:rPr>
                <w:rFonts w:asciiTheme="majorHAnsi" w:hAnsiTheme="majorHAnsi" w:cs="Times New Roman"/>
                <w:b/>
                <w:color w:val="7030A0"/>
                <w:sz w:val="22"/>
                <w:szCs w:val="22"/>
                <w:lang w:val="be-BY"/>
              </w:rPr>
              <w:t>Дзень 5 (01.04.2022)</w:t>
            </w:r>
          </w:p>
          <w:p w:rsidR="000A7CFB" w:rsidRPr="00EB22DB" w:rsidRDefault="000A7CFB" w:rsidP="00EB22DB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</w:pP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10:00 – Лекцыя №5 “Гісторыя СССР праз прызму кінастужкі”.</w:t>
            </w:r>
          </w:p>
          <w:p w:rsidR="000A7CFB" w:rsidRPr="00EB22DB" w:rsidRDefault="000A7CFB" w:rsidP="00EB22DB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</w:pP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11:00 – Практыкум “Як стварыць даследчыцкі праект па гісторыі”.</w:t>
            </w:r>
          </w:p>
          <w:p w:rsidR="000A7CFB" w:rsidRPr="00EB22DB" w:rsidRDefault="000A7CFB" w:rsidP="00EB22DB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</w:rPr>
            </w:pP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 xml:space="preserve">11:30 – 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>Спектакль “А зоры тут ц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іхія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 xml:space="preserve">”. </w:t>
            </w:r>
          </w:p>
          <w:p w:rsidR="000A7CFB" w:rsidRPr="00EB22DB" w:rsidRDefault="000A7CFB" w:rsidP="00EB22DB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</w:pP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</w:rPr>
              <w:t xml:space="preserve">12:00 – </w:t>
            </w:r>
            <w:r w:rsidRPr="00EB22DB"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  <w:t>Падвядзенне вынікаў працы школы. Уручэнне сертыфікатаў.</w:t>
            </w:r>
          </w:p>
          <w:p w:rsidR="000A7CFB" w:rsidRPr="00EB22DB" w:rsidRDefault="000A7CFB" w:rsidP="00EB22DB">
            <w:pPr>
              <w:pStyle w:val="a6"/>
              <w:spacing w:after="240"/>
              <w:jc w:val="both"/>
              <w:rPr>
                <w:rFonts w:asciiTheme="majorHAnsi" w:hAnsiTheme="majorHAnsi" w:cs="Times New Roman"/>
                <w:color w:val="002060"/>
                <w:sz w:val="22"/>
                <w:szCs w:val="22"/>
                <w:lang w:val="be-BY"/>
              </w:rPr>
            </w:pPr>
          </w:p>
          <w:p w:rsidR="001C31F6" w:rsidRPr="00EB22DB" w:rsidRDefault="001C31F6" w:rsidP="00EB22DB">
            <w:pPr>
              <w:spacing w:after="240" w:line="259" w:lineRule="auto"/>
              <w:jc w:val="both"/>
              <w:rPr>
                <w:color w:val="002060"/>
              </w:rPr>
            </w:pPr>
          </w:p>
        </w:tc>
      </w:tr>
    </w:tbl>
    <w:p w:rsidR="001C31F6" w:rsidRPr="00EB22DB" w:rsidRDefault="001C31F6">
      <w:pPr>
        <w:pStyle w:val="a6"/>
        <w:rPr>
          <w:color w:val="002060"/>
          <w:lang w:val="be-BY"/>
        </w:rPr>
      </w:pPr>
    </w:p>
    <w:sectPr w:rsidR="001C31F6" w:rsidRPr="00EB22DB" w:rsidSect="00EA59A9">
      <w:pgSz w:w="16838" w:h="11906" w:orient="landscape" w:code="9"/>
      <w:pgMar w:top="567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B0B6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FA5C3B"/>
    <w:multiLevelType w:val="hybridMultilevel"/>
    <w:tmpl w:val="78802FF2"/>
    <w:lvl w:ilvl="0" w:tplc="18000DDE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F6"/>
    <w:rsid w:val="00004143"/>
    <w:rsid w:val="000A7CFB"/>
    <w:rsid w:val="000B50ED"/>
    <w:rsid w:val="001C31F6"/>
    <w:rsid w:val="00302778"/>
    <w:rsid w:val="00345C67"/>
    <w:rsid w:val="003A2FCC"/>
    <w:rsid w:val="003C3BDE"/>
    <w:rsid w:val="00413232"/>
    <w:rsid w:val="005B4973"/>
    <w:rsid w:val="005C421F"/>
    <w:rsid w:val="005C4CF6"/>
    <w:rsid w:val="006F0C6C"/>
    <w:rsid w:val="007431A1"/>
    <w:rsid w:val="00B570D8"/>
    <w:rsid w:val="00B83A3A"/>
    <w:rsid w:val="00BA5DF1"/>
    <w:rsid w:val="00BF7BD9"/>
    <w:rsid w:val="00DF7A5F"/>
    <w:rsid w:val="00E426AE"/>
    <w:rsid w:val="00EA59A9"/>
    <w:rsid w:val="00E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ru-RU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2">
    <w:name w:val="heading 2"/>
    <w:basedOn w:val="a0"/>
    <w:next w:val="a0"/>
    <w:link w:val="20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3">
    <w:name w:val="heading 3"/>
    <w:basedOn w:val="a0"/>
    <w:next w:val="a0"/>
    <w:link w:val="30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Макет таблицы"/>
    <w:basedOn w:val="a2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a8">
    <w:name w:val="Название Знак"/>
    <w:basedOn w:val="a1"/>
    <w:link w:val="a7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a9">
    <w:name w:val="Subtitle"/>
    <w:basedOn w:val="a0"/>
    <w:next w:val="a0"/>
    <w:link w:val="aa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aa">
    <w:name w:val="Подзаголовок Знак"/>
    <w:basedOn w:val="a1"/>
    <w:link w:val="a9"/>
    <w:uiPriority w:val="4"/>
    <w:rPr>
      <w:sz w:val="28"/>
    </w:rPr>
  </w:style>
  <w:style w:type="paragraph" w:customStyle="1" w:styleId="ab">
    <w:name w:val="Организация"/>
    <w:basedOn w:val="a0"/>
    <w:next w:val="a0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ac">
    <w:name w:val="Placeholder Text"/>
    <w:basedOn w:val="a1"/>
    <w:uiPriority w:val="99"/>
    <w:semiHidden/>
    <w:rPr>
      <w:color w:val="808080"/>
    </w:rPr>
  </w:style>
  <w:style w:type="paragraph" w:customStyle="1" w:styleId="ad">
    <w:name w:val="Получатель"/>
    <w:basedOn w:val="a0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10">
    <w:name w:val="Заголовок 1 Знак"/>
    <w:basedOn w:val="a1"/>
    <w:link w:val="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e">
    <w:name w:val="Block Text"/>
    <w:basedOn w:val="a0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20">
    <w:name w:val="Заголовок 2 Знак"/>
    <w:basedOn w:val="a1"/>
    <w:link w:val="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30">
    <w:name w:val="Заголовок 3 Знак"/>
    <w:basedOn w:val="a1"/>
    <w:link w:val="3"/>
    <w:uiPriority w:val="2"/>
    <w:rPr>
      <w:b/>
      <w:bCs/>
      <w:sz w:val="26"/>
    </w:rPr>
  </w:style>
  <w:style w:type="paragraph" w:styleId="21">
    <w:name w:val="Quote"/>
    <w:basedOn w:val="a0"/>
    <w:next w:val="a0"/>
    <w:link w:val="22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22">
    <w:name w:val="Цитата 2 Знак"/>
    <w:basedOn w:val="a1"/>
    <w:link w:val="21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af">
    <w:name w:val="Заголовок блока"/>
    <w:basedOn w:val="a0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23">
    <w:name w:val="Текст блока 2"/>
    <w:basedOn w:val="a0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a">
    <w:name w:val="List Bullet"/>
    <w:basedOn w:val="a0"/>
    <w:uiPriority w:val="2"/>
    <w:unhideWhenUsed/>
    <w:qFormat/>
    <w:pPr>
      <w:numPr>
        <w:numId w:val="1"/>
      </w:numPr>
      <w:spacing w:after="120"/>
    </w:pPr>
  </w:style>
  <w:style w:type="paragraph" w:styleId="af0">
    <w:name w:val="List Paragraph"/>
    <w:basedOn w:val="a0"/>
    <w:uiPriority w:val="34"/>
    <w:unhideWhenUsed/>
    <w:qFormat/>
    <w:rsid w:val="00302778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E4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4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ru-RU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2">
    <w:name w:val="heading 2"/>
    <w:basedOn w:val="a0"/>
    <w:next w:val="a0"/>
    <w:link w:val="20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3">
    <w:name w:val="heading 3"/>
    <w:basedOn w:val="a0"/>
    <w:next w:val="a0"/>
    <w:link w:val="30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Макет таблицы"/>
    <w:basedOn w:val="a2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a8">
    <w:name w:val="Название Знак"/>
    <w:basedOn w:val="a1"/>
    <w:link w:val="a7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a9">
    <w:name w:val="Subtitle"/>
    <w:basedOn w:val="a0"/>
    <w:next w:val="a0"/>
    <w:link w:val="aa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aa">
    <w:name w:val="Подзаголовок Знак"/>
    <w:basedOn w:val="a1"/>
    <w:link w:val="a9"/>
    <w:uiPriority w:val="4"/>
    <w:rPr>
      <w:sz w:val="28"/>
    </w:rPr>
  </w:style>
  <w:style w:type="paragraph" w:customStyle="1" w:styleId="ab">
    <w:name w:val="Организация"/>
    <w:basedOn w:val="a0"/>
    <w:next w:val="a0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ac">
    <w:name w:val="Placeholder Text"/>
    <w:basedOn w:val="a1"/>
    <w:uiPriority w:val="99"/>
    <w:semiHidden/>
    <w:rPr>
      <w:color w:val="808080"/>
    </w:rPr>
  </w:style>
  <w:style w:type="paragraph" w:customStyle="1" w:styleId="ad">
    <w:name w:val="Получатель"/>
    <w:basedOn w:val="a0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10">
    <w:name w:val="Заголовок 1 Знак"/>
    <w:basedOn w:val="a1"/>
    <w:link w:val="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e">
    <w:name w:val="Block Text"/>
    <w:basedOn w:val="a0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20">
    <w:name w:val="Заголовок 2 Знак"/>
    <w:basedOn w:val="a1"/>
    <w:link w:val="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30">
    <w:name w:val="Заголовок 3 Знак"/>
    <w:basedOn w:val="a1"/>
    <w:link w:val="3"/>
    <w:uiPriority w:val="2"/>
    <w:rPr>
      <w:b/>
      <w:bCs/>
      <w:sz w:val="26"/>
    </w:rPr>
  </w:style>
  <w:style w:type="paragraph" w:styleId="21">
    <w:name w:val="Quote"/>
    <w:basedOn w:val="a0"/>
    <w:next w:val="a0"/>
    <w:link w:val="22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22">
    <w:name w:val="Цитата 2 Знак"/>
    <w:basedOn w:val="a1"/>
    <w:link w:val="21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af">
    <w:name w:val="Заголовок блока"/>
    <w:basedOn w:val="a0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23">
    <w:name w:val="Текст блока 2"/>
    <w:basedOn w:val="a0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a">
    <w:name w:val="List Bullet"/>
    <w:basedOn w:val="a0"/>
    <w:uiPriority w:val="2"/>
    <w:unhideWhenUsed/>
    <w:qFormat/>
    <w:pPr>
      <w:numPr>
        <w:numId w:val="1"/>
      </w:numPr>
      <w:spacing w:after="120"/>
    </w:pPr>
  </w:style>
  <w:style w:type="paragraph" w:styleId="af0">
    <w:name w:val="List Paragraph"/>
    <w:basedOn w:val="a0"/>
    <w:uiPriority w:val="34"/>
    <w:unhideWhenUsed/>
    <w:qFormat/>
    <w:rsid w:val="00302778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E4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4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41;&#1091;&#1082;&#1083;&#1077;&#1090;%20&#1082;&#1086;&#1084;&#1087;&#1072;&#1085;&#1080;&#1080;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579E6-1417-4B77-9575-936510E87B64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FE805-133D-4196-9D6F-211D5ED7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 компании</Template>
  <TotalTime>91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Николай</cp:lastModifiedBy>
  <cp:revision>13</cp:revision>
  <cp:lastPrinted>2022-03-23T13:37:00Z</cp:lastPrinted>
  <dcterms:created xsi:type="dcterms:W3CDTF">2022-03-23T11:40:00Z</dcterms:created>
  <dcterms:modified xsi:type="dcterms:W3CDTF">2022-03-23T13:46:00Z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